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31FB" w14:textId="77777777" w:rsidR="00986A9D" w:rsidRPr="00C84CD7" w:rsidRDefault="00986A9D" w:rsidP="00986A9D">
      <w:pPr>
        <w:tabs>
          <w:tab w:val="left" w:pos="1530"/>
          <w:tab w:val="left" w:pos="2160"/>
        </w:tabs>
        <w:ind w:left="6480"/>
      </w:pPr>
      <w:r w:rsidRPr="00C84CD7">
        <w:t>District of Ontario</w:t>
      </w:r>
    </w:p>
    <w:p w14:paraId="0B01326B" w14:textId="77777777" w:rsidR="00986A9D" w:rsidRPr="00C84CD7" w:rsidRDefault="00986A9D" w:rsidP="00986A9D">
      <w:pPr>
        <w:tabs>
          <w:tab w:val="left" w:pos="1530"/>
          <w:tab w:val="left" w:pos="2160"/>
          <w:tab w:val="left" w:pos="6480"/>
        </w:tabs>
        <w:ind w:left="6480"/>
      </w:pPr>
      <w:r w:rsidRPr="00C84CD7">
        <w:t xml:space="preserve">Division No. </w:t>
      </w:r>
      <w:r w:rsidRPr="00C84CD7">
        <w:tab/>
      </w:r>
    </w:p>
    <w:p w14:paraId="47F7EA3E" w14:textId="77777777" w:rsidR="00986A9D" w:rsidRPr="00C84CD7" w:rsidRDefault="00986A9D" w:rsidP="00986A9D">
      <w:pPr>
        <w:tabs>
          <w:tab w:val="left" w:pos="1530"/>
          <w:tab w:val="left" w:pos="2160"/>
          <w:tab w:val="left" w:pos="6480"/>
        </w:tabs>
        <w:ind w:left="6480"/>
      </w:pPr>
      <w:r w:rsidRPr="00C84CD7">
        <w:t xml:space="preserve">Court No. </w:t>
      </w:r>
      <w:r w:rsidRPr="00C84CD7">
        <w:tab/>
      </w:r>
    </w:p>
    <w:p w14:paraId="0CE22F48" w14:textId="77777777" w:rsidR="00986A9D" w:rsidRPr="00C84CD7" w:rsidRDefault="00986A9D" w:rsidP="00986A9D">
      <w:pPr>
        <w:tabs>
          <w:tab w:val="left" w:pos="1530"/>
          <w:tab w:val="left" w:pos="2160"/>
          <w:tab w:val="left" w:pos="6480"/>
        </w:tabs>
        <w:ind w:left="6480"/>
      </w:pPr>
      <w:r w:rsidRPr="00C84CD7">
        <w:t xml:space="preserve">Estate No. </w:t>
      </w:r>
      <w:r w:rsidRPr="00C84CD7">
        <w:tab/>
      </w:r>
    </w:p>
    <w:p w14:paraId="5C3CA011" w14:textId="77777777" w:rsidR="00986A9D" w:rsidRPr="00C84CD7" w:rsidRDefault="00986A9D" w:rsidP="00986A9D">
      <w:pPr>
        <w:tabs>
          <w:tab w:val="left" w:pos="6480"/>
        </w:tabs>
        <w:ind w:left="6480" w:right="561"/>
      </w:pPr>
    </w:p>
    <w:p w14:paraId="1CD58DE2" w14:textId="77777777" w:rsidR="00986A9D" w:rsidRPr="00C84CD7" w:rsidRDefault="00986A9D" w:rsidP="00986A9D">
      <w:pPr>
        <w:ind w:left="284" w:right="561"/>
      </w:pPr>
    </w:p>
    <w:p w14:paraId="47B0EB8C" w14:textId="77777777" w:rsidR="00986A9D" w:rsidRPr="00F3477B" w:rsidRDefault="00986A9D" w:rsidP="00986A9D">
      <w:pPr>
        <w:ind w:left="284" w:right="561"/>
        <w:jc w:val="center"/>
        <w:rPr>
          <w:b/>
          <w:i/>
        </w:rPr>
      </w:pPr>
      <w:r w:rsidRPr="00F3477B">
        <w:rPr>
          <w:b/>
          <w:i/>
        </w:rPr>
        <w:t>ONTARIO</w:t>
      </w:r>
    </w:p>
    <w:p w14:paraId="69492888" w14:textId="77777777" w:rsidR="00986A9D" w:rsidRPr="00F3477B" w:rsidRDefault="00986A9D" w:rsidP="00986A9D">
      <w:pPr>
        <w:ind w:left="284" w:right="561"/>
        <w:jc w:val="center"/>
        <w:rPr>
          <w:b/>
        </w:rPr>
      </w:pPr>
      <w:r w:rsidRPr="00F3477B">
        <w:rPr>
          <w:b/>
        </w:rPr>
        <w:t>SUPERIOR COURT OF JUSTICE</w:t>
      </w:r>
    </w:p>
    <w:p w14:paraId="36A4DEF8" w14:textId="77777777" w:rsidR="00986A9D" w:rsidRPr="00C84CD7" w:rsidRDefault="00986A9D" w:rsidP="008823FA">
      <w:pPr>
        <w:spacing w:after="480"/>
        <w:jc w:val="center"/>
        <w:rPr>
          <w:i/>
        </w:rPr>
      </w:pPr>
      <w:r w:rsidRPr="00F3477B">
        <w:rPr>
          <w:b/>
        </w:rPr>
        <w:t>IN BANKRUPTCY AND INSOLVENCY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990"/>
        <w:gridCol w:w="3240"/>
      </w:tblGrid>
      <w:tr w:rsidR="00986A9D" w14:paraId="0B403489" w14:textId="77777777" w:rsidTr="00FB6B67">
        <w:tc>
          <w:tcPr>
            <w:tcW w:w="4698" w:type="dxa"/>
          </w:tcPr>
          <w:p w14:paraId="6E0AA9B5" w14:textId="77777777" w:rsidR="00986A9D" w:rsidRDefault="00986A9D" w:rsidP="00FB6B67">
            <w:r w:rsidRPr="007358B3">
              <w:rPr>
                <w:szCs w:val="28"/>
              </w:rPr>
              <w:t xml:space="preserve">REGISTRAR </w:t>
            </w:r>
            <w:r>
              <w:rPr>
                <w:szCs w:val="28"/>
              </w:rPr>
              <w:t>•</w:t>
            </w:r>
          </w:p>
        </w:tc>
        <w:tc>
          <w:tcPr>
            <w:tcW w:w="990" w:type="dxa"/>
          </w:tcPr>
          <w:p w14:paraId="2A1D67E3" w14:textId="77777777" w:rsidR="00986A9D" w:rsidRDefault="00986A9D" w:rsidP="00FB6B67">
            <w:pPr>
              <w:jc w:val="center"/>
            </w:pPr>
            <w:r>
              <w:t>)</w:t>
            </w:r>
          </w:p>
        </w:tc>
        <w:tc>
          <w:tcPr>
            <w:tcW w:w="3240" w:type="dxa"/>
          </w:tcPr>
          <w:p w14:paraId="45272EEE" w14:textId="77777777" w:rsidR="00986A9D" w:rsidRDefault="00986A9D" w:rsidP="00FB6B67">
            <w:r>
              <w:rPr>
                <w:szCs w:val="28"/>
              </w:rPr>
              <w:t>•</w:t>
            </w:r>
            <w:r w:rsidRPr="007358B3">
              <w:rPr>
                <w:szCs w:val="28"/>
              </w:rPr>
              <w:t>DAY, THE</w:t>
            </w:r>
            <w:r>
              <w:rPr>
                <w:szCs w:val="28"/>
              </w:rPr>
              <w:t xml:space="preserve"> •</w:t>
            </w:r>
            <w:r w:rsidRPr="007358B3">
              <w:rPr>
                <w:szCs w:val="28"/>
              </w:rPr>
              <w:t xml:space="preserve"> DAY</w:t>
            </w:r>
          </w:p>
        </w:tc>
      </w:tr>
      <w:tr w:rsidR="00986A9D" w14:paraId="50F81B39" w14:textId="77777777" w:rsidTr="00FB6B67">
        <w:tc>
          <w:tcPr>
            <w:tcW w:w="4698" w:type="dxa"/>
          </w:tcPr>
          <w:p w14:paraId="392C179A" w14:textId="77777777" w:rsidR="00986A9D" w:rsidRDefault="00986A9D" w:rsidP="00FB6B67"/>
        </w:tc>
        <w:tc>
          <w:tcPr>
            <w:tcW w:w="990" w:type="dxa"/>
          </w:tcPr>
          <w:p w14:paraId="6B9252BF" w14:textId="77777777" w:rsidR="00986A9D" w:rsidRDefault="00986A9D" w:rsidP="00FB6B67">
            <w:pPr>
              <w:jc w:val="center"/>
            </w:pPr>
            <w:r w:rsidRPr="002E7861">
              <w:t>)</w:t>
            </w:r>
          </w:p>
        </w:tc>
        <w:tc>
          <w:tcPr>
            <w:tcW w:w="3240" w:type="dxa"/>
          </w:tcPr>
          <w:p w14:paraId="677D677D" w14:textId="77777777" w:rsidR="00986A9D" w:rsidRDefault="00986A9D" w:rsidP="00FB6B67"/>
        </w:tc>
      </w:tr>
      <w:tr w:rsidR="00986A9D" w14:paraId="7D151FC8" w14:textId="77777777" w:rsidTr="00FB6B67">
        <w:tc>
          <w:tcPr>
            <w:tcW w:w="4698" w:type="dxa"/>
          </w:tcPr>
          <w:p w14:paraId="59393A5D" w14:textId="77777777" w:rsidR="00986A9D" w:rsidRDefault="00986A9D" w:rsidP="00FB6B67"/>
        </w:tc>
        <w:tc>
          <w:tcPr>
            <w:tcW w:w="990" w:type="dxa"/>
          </w:tcPr>
          <w:p w14:paraId="0380E7C4" w14:textId="77777777" w:rsidR="00986A9D" w:rsidRDefault="00986A9D" w:rsidP="00FB6B67">
            <w:pPr>
              <w:jc w:val="center"/>
            </w:pPr>
            <w:r w:rsidRPr="002E7861">
              <w:t>)</w:t>
            </w:r>
          </w:p>
        </w:tc>
        <w:tc>
          <w:tcPr>
            <w:tcW w:w="3240" w:type="dxa"/>
          </w:tcPr>
          <w:p w14:paraId="034805DA" w14:textId="77777777" w:rsidR="00986A9D" w:rsidRDefault="00986A9D" w:rsidP="00FB6B67">
            <w:r w:rsidRPr="007358B3">
              <w:rPr>
                <w:szCs w:val="28"/>
              </w:rPr>
              <w:t xml:space="preserve">OF </w:t>
            </w:r>
            <w:r>
              <w:rPr>
                <w:szCs w:val="28"/>
              </w:rPr>
              <w:t>•</w:t>
            </w:r>
            <w:r w:rsidRPr="007358B3">
              <w:rPr>
                <w:szCs w:val="28"/>
              </w:rPr>
              <w:t>, 20</w:t>
            </w:r>
            <w:r>
              <w:rPr>
                <w:szCs w:val="28"/>
              </w:rPr>
              <w:t>•</w:t>
            </w:r>
          </w:p>
        </w:tc>
      </w:tr>
      <w:tr w:rsidR="00986A9D" w14:paraId="5FD37A37" w14:textId="77777777" w:rsidTr="00FB6B67">
        <w:tc>
          <w:tcPr>
            <w:tcW w:w="4698" w:type="dxa"/>
          </w:tcPr>
          <w:p w14:paraId="2E714694" w14:textId="77777777" w:rsidR="00986A9D" w:rsidRDefault="00986A9D" w:rsidP="00FB6B67"/>
        </w:tc>
        <w:tc>
          <w:tcPr>
            <w:tcW w:w="990" w:type="dxa"/>
          </w:tcPr>
          <w:p w14:paraId="4AAD5D2D" w14:textId="77777777" w:rsidR="00986A9D" w:rsidRDefault="00986A9D" w:rsidP="00FB6B67">
            <w:pPr>
              <w:jc w:val="center"/>
            </w:pPr>
            <w:r w:rsidRPr="002E7861">
              <w:t>)</w:t>
            </w:r>
          </w:p>
        </w:tc>
        <w:tc>
          <w:tcPr>
            <w:tcW w:w="3240" w:type="dxa"/>
          </w:tcPr>
          <w:p w14:paraId="77DC7723" w14:textId="77777777" w:rsidR="00986A9D" w:rsidRDefault="00986A9D" w:rsidP="00FB6B67"/>
        </w:tc>
      </w:tr>
    </w:tbl>
    <w:p w14:paraId="4F047D9A" w14:textId="77777777" w:rsidR="00A33162" w:rsidRPr="004075CF" w:rsidRDefault="00A33162" w:rsidP="008823FA">
      <w:pPr>
        <w:spacing w:before="480"/>
        <w:ind w:left="288" w:right="562"/>
        <w:jc w:val="center"/>
      </w:pPr>
      <w:r w:rsidRPr="004075CF">
        <w:t xml:space="preserve">IN THE MATTER OF THE </w:t>
      </w:r>
      <w:r>
        <w:t>BANKRUPTCY</w:t>
      </w:r>
      <w:r w:rsidRPr="004075CF">
        <w:t xml:space="preserve"> OF</w:t>
      </w:r>
    </w:p>
    <w:p w14:paraId="7A534CD1" w14:textId="77777777" w:rsidR="00BD299D" w:rsidRPr="004B0F62" w:rsidRDefault="00A33162" w:rsidP="00B069F0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4075CF">
        <w:rPr>
          <w:rFonts w:eastAsia="Calibri"/>
        </w:rPr>
        <w:t>[</w:t>
      </w:r>
      <w:r w:rsidRPr="004075CF">
        <w:rPr>
          <w:rFonts w:eastAsia="Calibri"/>
          <w:b/>
        </w:rPr>
        <w:t>NAME &amp; STYLE</w:t>
      </w:r>
      <w:r w:rsidRPr="004075CF">
        <w:rPr>
          <w:rFonts w:eastAsia="Calibri"/>
        </w:rPr>
        <w:t>]</w:t>
      </w:r>
    </w:p>
    <w:p w14:paraId="68B6DFE4" w14:textId="77777777" w:rsidR="00552159" w:rsidRPr="00B069F0" w:rsidRDefault="00B069F0" w:rsidP="00B069F0">
      <w:pPr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ORDER</w:t>
      </w:r>
    </w:p>
    <w:p w14:paraId="4AB8124E" w14:textId="77777777" w:rsidR="00552159" w:rsidRDefault="00552159" w:rsidP="00986A9D">
      <w:pPr>
        <w:spacing w:after="240"/>
        <w:ind w:firstLine="720"/>
        <w:jc w:val="both"/>
      </w:pPr>
      <w:r>
        <w:t xml:space="preserve">UPON the application of </w:t>
      </w:r>
      <w:r w:rsidR="00A33162">
        <w:rPr>
          <w:b/>
        </w:rPr>
        <w:t>[NAME OF TRUSTEE]</w:t>
      </w:r>
      <w:r>
        <w:t>, trustee</w:t>
      </w:r>
      <w:r w:rsidRPr="00B771E7">
        <w:t xml:space="preserve"> (the “Trustee”), of the estate of </w:t>
      </w:r>
      <w:r w:rsidR="00A33162">
        <w:rPr>
          <w:b/>
        </w:rPr>
        <w:t>[NAME OF BANKRUPT]</w:t>
      </w:r>
      <w:r>
        <w:t>,</w:t>
      </w:r>
      <w:r w:rsidRPr="00B771E7">
        <w:t xml:space="preserve"> a bankrupt (the “Bankrupt”) </w:t>
      </w:r>
      <w:r>
        <w:t xml:space="preserve">upon reading the Trustee’s Notice of Motion and Affidavit of </w:t>
      </w:r>
      <w:r w:rsidR="00A33162">
        <w:rPr>
          <w:b/>
        </w:rPr>
        <w:t>[NAME]</w:t>
      </w:r>
      <w:r>
        <w:t>, filed and upon hearing counsel for the Trustee, no one appearing for the Bankrupt or for the Office of the Superintendent of Bankruptcy although duly served:</w:t>
      </w:r>
    </w:p>
    <w:p w14:paraId="12A32A6F" w14:textId="77777777" w:rsidR="00552159" w:rsidRDefault="00552159" w:rsidP="00986A9D">
      <w:pPr>
        <w:numPr>
          <w:ilvl w:val="0"/>
          <w:numId w:val="5"/>
        </w:numPr>
        <w:spacing w:after="360"/>
        <w:jc w:val="both"/>
      </w:pPr>
      <w:r w:rsidRPr="00B069F0">
        <w:t>IT IS ORDERED</w:t>
      </w:r>
      <w:r>
        <w:t xml:space="preserve"> that the Bankrupt be required to pay to the Trustee as surplus income pursuant to </w:t>
      </w:r>
      <w:r w:rsidR="00A33162">
        <w:t>S</w:t>
      </w:r>
      <w:r>
        <w:t xml:space="preserve">ection 68(10) of the </w:t>
      </w:r>
      <w:r>
        <w:rPr>
          <w:i/>
        </w:rPr>
        <w:t xml:space="preserve">Bankruptcy and Insolvency Act </w:t>
      </w:r>
      <w:r>
        <w:t>(Canada), R.S.C. 1985, c. B-3 as amended the sum of $</w:t>
      </w:r>
      <w:r w:rsidRPr="0049150C">
        <w:rPr>
          <w:highlight w:val="yellow"/>
        </w:rPr>
        <w:t>***[A]***</w:t>
      </w:r>
      <w:r>
        <w:t>.</w:t>
      </w:r>
    </w:p>
    <w:p w14:paraId="189F8D9D" w14:textId="77777777" w:rsidR="00552159" w:rsidRDefault="00552159" w:rsidP="00986A9D">
      <w:pPr>
        <w:numPr>
          <w:ilvl w:val="0"/>
          <w:numId w:val="5"/>
        </w:numPr>
        <w:spacing w:after="360"/>
        <w:jc w:val="both"/>
      </w:pPr>
      <w:r w:rsidRPr="00B069F0">
        <w:t>IT IS FURTHER ORDERED</w:t>
      </w:r>
      <w:r>
        <w:t xml:space="preserve"> that the costs of and incidental to this application and Order, be fixed in the amount of $</w:t>
      </w:r>
      <w:r w:rsidRPr="0049150C">
        <w:rPr>
          <w:highlight w:val="yellow"/>
        </w:rPr>
        <w:t>***[B]***</w:t>
      </w:r>
      <w:r>
        <w:t>, be paid by the Bankrupt.</w:t>
      </w:r>
    </w:p>
    <w:p w14:paraId="3C0876BC" w14:textId="77777777" w:rsidR="008823FA" w:rsidRDefault="00552159" w:rsidP="00986A9D">
      <w:pPr>
        <w:numPr>
          <w:ilvl w:val="0"/>
          <w:numId w:val="5"/>
        </w:numPr>
        <w:spacing w:after="360"/>
        <w:jc w:val="both"/>
        <w:sectPr w:rsidR="008823FA" w:rsidSect="00B069F0">
          <w:headerReference w:type="even" r:id="rId7"/>
          <w:headerReference w:type="default" r:id="rId8"/>
          <w:pgSz w:w="12240" w:h="15840"/>
          <w:pgMar w:top="1440" w:right="1440" w:bottom="1440" w:left="1440" w:header="706" w:footer="706" w:gutter="0"/>
          <w:cols w:space="708"/>
          <w:titlePg/>
          <w:docGrid w:linePitch="360"/>
        </w:sectPr>
      </w:pPr>
      <w:r w:rsidRPr="00B069F0">
        <w:t>IT IS FURTHER ORDERED</w:t>
      </w:r>
      <w:r>
        <w:t xml:space="preserve"> that the amounts set out in paragrap</w:t>
      </w:r>
      <w:r w:rsidR="00A33162">
        <w:t>hs 1 and 2 </w:t>
      </w:r>
      <w:r>
        <w:t>herein in the aggregate amount of $</w:t>
      </w:r>
      <w:r w:rsidRPr="0049150C">
        <w:rPr>
          <w:highlight w:val="yellow"/>
        </w:rPr>
        <w:t>***[A+B]***</w:t>
      </w:r>
      <w:r>
        <w:t xml:space="preserve"> be payable at the rate of $</w:t>
      </w:r>
      <w:r w:rsidRPr="0049150C">
        <w:rPr>
          <w:highlight w:val="yellow"/>
        </w:rPr>
        <w:t>***[C]***</w:t>
      </w:r>
      <w:r>
        <w:t xml:space="preserve"> per month for a period of approximately </w:t>
      </w:r>
      <w:r w:rsidRPr="0049150C">
        <w:rPr>
          <w:highlight w:val="yellow"/>
        </w:rPr>
        <w:t>**[D]**</w:t>
      </w:r>
      <w:r>
        <w:t xml:space="preserve"> months commencing </w:t>
      </w:r>
      <w:r w:rsidR="00A33162">
        <w:rPr>
          <w:b/>
        </w:rPr>
        <w:t>[DATE]</w:t>
      </w:r>
      <w:r>
        <w:t xml:space="preserve"> until such time as the Bankrupt has paid to </w:t>
      </w:r>
      <w:r w:rsidRPr="0049150C">
        <w:rPr>
          <w:highlight w:val="yellow"/>
        </w:rPr>
        <w:t>his/her</w:t>
      </w:r>
      <w:r>
        <w:t xml:space="preserve"> estate the said sum of $</w:t>
      </w:r>
      <w:r w:rsidRPr="0049150C">
        <w:rPr>
          <w:highlight w:val="yellow"/>
        </w:rPr>
        <w:t>***[A+B]***</w:t>
      </w:r>
      <w:r>
        <w:t>.</w:t>
      </w:r>
    </w:p>
    <w:p w14:paraId="2BBFD4B4" w14:textId="77777777" w:rsidR="00552159" w:rsidRDefault="00552159" w:rsidP="00986A9D">
      <w:pPr>
        <w:numPr>
          <w:ilvl w:val="0"/>
          <w:numId w:val="5"/>
        </w:numPr>
        <w:spacing w:after="360"/>
        <w:jc w:val="both"/>
      </w:pPr>
      <w:r w:rsidRPr="00B069F0">
        <w:lastRenderedPageBreak/>
        <w:t>IT IS FURTHER ORDERED</w:t>
      </w:r>
      <w:r>
        <w:t xml:space="preserve"> that the Bankrupt’s employer </w:t>
      </w:r>
      <w:r w:rsidR="00A33162">
        <w:rPr>
          <w:b/>
        </w:rPr>
        <w:t>[NAME OF EMPLOYER]</w:t>
      </w:r>
      <w:r>
        <w:t xml:space="preserve"> pay to the Trustee of the estate of the Bankrupt, out of the monies otherwise payable to the Bankrupt, the sum of $</w:t>
      </w:r>
      <w:r w:rsidRPr="0049150C">
        <w:rPr>
          <w:highlight w:val="yellow"/>
        </w:rPr>
        <w:t>***[C]***</w:t>
      </w:r>
      <w:r>
        <w:t xml:space="preserve"> per month, for a period of approximately </w:t>
      </w:r>
      <w:r w:rsidRPr="0049150C">
        <w:rPr>
          <w:highlight w:val="yellow"/>
        </w:rPr>
        <w:t>**[D]**</w:t>
      </w:r>
      <w:r>
        <w:t xml:space="preserve"> months until such time as the Bankrupt has paid to </w:t>
      </w:r>
      <w:r w:rsidRPr="0049150C">
        <w:rPr>
          <w:highlight w:val="yellow"/>
        </w:rPr>
        <w:t>his/her</w:t>
      </w:r>
      <w:r>
        <w:t xml:space="preserve"> Trustee the sum of $</w:t>
      </w:r>
      <w:r w:rsidRPr="0049150C">
        <w:rPr>
          <w:highlight w:val="yellow"/>
        </w:rPr>
        <w:t>***[A+B]***</w:t>
      </w:r>
      <w:r>
        <w:t>.</w:t>
      </w:r>
    </w:p>
    <w:tbl>
      <w:tblPr>
        <w:tblStyle w:val="TableGrid"/>
        <w:tblW w:w="0" w:type="auto"/>
        <w:tblInd w:w="41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B069F0" w14:paraId="03604DE2" w14:textId="77777777" w:rsidTr="00D44FCC">
        <w:trPr>
          <w:trHeight w:val="144"/>
        </w:trPr>
        <w:tc>
          <w:tcPr>
            <w:tcW w:w="4698" w:type="dxa"/>
          </w:tcPr>
          <w:p w14:paraId="794FBF06" w14:textId="77777777" w:rsidR="00B069F0" w:rsidRDefault="00B069F0" w:rsidP="00D44FCC">
            <w:pPr>
              <w:spacing w:before="720"/>
              <w:rPr>
                <w:rStyle w:val="FormData"/>
                <w:szCs w:val="28"/>
              </w:rPr>
            </w:pPr>
          </w:p>
        </w:tc>
      </w:tr>
    </w:tbl>
    <w:p w14:paraId="20987E97" w14:textId="77777777" w:rsidR="00B069F0" w:rsidRDefault="00B069F0" w:rsidP="00B069F0">
      <w:pPr>
        <w:spacing w:line="480" w:lineRule="auto"/>
        <w:ind w:left="720"/>
        <w:jc w:val="both"/>
      </w:pPr>
    </w:p>
    <w:sectPr w:rsidR="00B069F0" w:rsidSect="00B069F0"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2299" w14:textId="77777777" w:rsidR="008B0D29" w:rsidRDefault="008B0D29">
      <w:r>
        <w:separator/>
      </w:r>
    </w:p>
  </w:endnote>
  <w:endnote w:type="continuationSeparator" w:id="0">
    <w:p w14:paraId="353C149D" w14:textId="77777777" w:rsidR="008B0D29" w:rsidRDefault="008B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CA49" w14:textId="77777777" w:rsidR="008B0D29" w:rsidRDefault="008B0D29">
      <w:r>
        <w:separator/>
      </w:r>
    </w:p>
  </w:footnote>
  <w:footnote w:type="continuationSeparator" w:id="0">
    <w:p w14:paraId="4B8338A9" w14:textId="77777777" w:rsidR="008B0D29" w:rsidRDefault="008B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B349" w14:textId="77777777" w:rsidR="00552159" w:rsidRDefault="00F560A5" w:rsidP="00C737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21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C8AB4C" w14:textId="77777777" w:rsidR="00552159" w:rsidRDefault="0055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3464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FBB9A8" w14:textId="77777777" w:rsidR="00A33162" w:rsidRDefault="00A331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E0B64" w14:textId="77777777" w:rsidR="00552159" w:rsidRDefault="0055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FE1"/>
    <w:multiLevelType w:val="hybridMultilevel"/>
    <w:tmpl w:val="6F522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B119AB"/>
    <w:multiLevelType w:val="hybridMultilevel"/>
    <w:tmpl w:val="6B54FEBE"/>
    <w:lvl w:ilvl="0" w:tplc="47D4F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664691"/>
    <w:multiLevelType w:val="hybridMultilevel"/>
    <w:tmpl w:val="B7FA8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92D7F79"/>
    <w:multiLevelType w:val="hybridMultilevel"/>
    <w:tmpl w:val="04209E24"/>
    <w:lvl w:ilvl="0" w:tplc="7CD68B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C810859"/>
    <w:multiLevelType w:val="hybridMultilevel"/>
    <w:tmpl w:val="4648C7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40138122">
    <w:abstractNumId w:val="1"/>
  </w:num>
  <w:num w:numId="2" w16cid:durableId="863979478">
    <w:abstractNumId w:val="2"/>
  </w:num>
  <w:num w:numId="3" w16cid:durableId="296034636">
    <w:abstractNumId w:val="0"/>
  </w:num>
  <w:num w:numId="4" w16cid:durableId="1093167895">
    <w:abstractNumId w:val="4"/>
  </w:num>
  <w:num w:numId="5" w16cid:durableId="695737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6B03EFA4-D568-4EAB-89C2-D645907A854B}"/>
    <w:docVar w:name="dgnword-eventsink" w:val="50908608"/>
  </w:docVars>
  <w:rsids>
    <w:rsidRoot w:val="00B771E7"/>
    <w:rsid w:val="000107D3"/>
    <w:rsid w:val="000210DC"/>
    <w:rsid w:val="000310AB"/>
    <w:rsid w:val="00033C98"/>
    <w:rsid w:val="000343E5"/>
    <w:rsid w:val="0005235C"/>
    <w:rsid w:val="00053B2F"/>
    <w:rsid w:val="00061A17"/>
    <w:rsid w:val="00070C2C"/>
    <w:rsid w:val="00074D38"/>
    <w:rsid w:val="00081ADC"/>
    <w:rsid w:val="00087F8C"/>
    <w:rsid w:val="0009478E"/>
    <w:rsid w:val="000A0E57"/>
    <w:rsid w:val="000A26C3"/>
    <w:rsid w:val="000E081F"/>
    <w:rsid w:val="000F0839"/>
    <w:rsid w:val="000F6E6A"/>
    <w:rsid w:val="001005EC"/>
    <w:rsid w:val="00121C2D"/>
    <w:rsid w:val="001262B8"/>
    <w:rsid w:val="0013356E"/>
    <w:rsid w:val="0014661E"/>
    <w:rsid w:val="00152EE2"/>
    <w:rsid w:val="0015315C"/>
    <w:rsid w:val="00154D46"/>
    <w:rsid w:val="00167AF1"/>
    <w:rsid w:val="00173F71"/>
    <w:rsid w:val="00175A0E"/>
    <w:rsid w:val="00195E24"/>
    <w:rsid w:val="001A08AB"/>
    <w:rsid w:val="001A7393"/>
    <w:rsid w:val="001B61D4"/>
    <w:rsid w:val="001C74D5"/>
    <w:rsid w:val="001E103B"/>
    <w:rsid w:val="001E6602"/>
    <w:rsid w:val="001E70E1"/>
    <w:rsid w:val="001E721D"/>
    <w:rsid w:val="001F401A"/>
    <w:rsid w:val="00214912"/>
    <w:rsid w:val="002245D3"/>
    <w:rsid w:val="0022743F"/>
    <w:rsid w:val="002304E5"/>
    <w:rsid w:val="0023311D"/>
    <w:rsid w:val="002433AF"/>
    <w:rsid w:val="00244EAA"/>
    <w:rsid w:val="00260CBC"/>
    <w:rsid w:val="002744FE"/>
    <w:rsid w:val="00283781"/>
    <w:rsid w:val="002A2043"/>
    <w:rsid w:val="002C3402"/>
    <w:rsid w:val="002C6F3D"/>
    <w:rsid w:val="002E14DF"/>
    <w:rsid w:val="002E1C27"/>
    <w:rsid w:val="002E1F6D"/>
    <w:rsid w:val="00306E31"/>
    <w:rsid w:val="0032608E"/>
    <w:rsid w:val="00327957"/>
    <w:rsid w:val="00356FCE"/>
    <w:rsid w:val="003624F5"/>
    <w:rsid w:val="00362918"/>
    <w:rsid w:val="0036424E"/>
    <w:rsid w:val="00364498"/>
    <w:rsid w:val="003770CC"/>
    <w:rsid w:val="0038142F"/>
    <w:rsid w:val="003B54CE"/>
    <w:rsid w:val="003C3404"/>
    <w:rsid w:val="003D0083"/>
    <w:rsid w:val="003D09BF"/>
    <w:rsid w:val="003F30CF"/>
    <w:rsid w:val="003F3999"/>
    <w:rsid w:val="003F3CFA"/>
    <w:rsid w:val="003F7B38"/>
    <w:rsid w:val="004027C4"/>
    <w:rsid w:val="00403229"/>
    <w:rsid w:val="00410CFF"/>
    <w:rsid w:val="004114C3"/>
    <w:rsid w:val="00427D44"/>
    <w:rsid w:val="00432C36"/>
    <w:rsid w:val="00455832"/>
    <w:rsid w:val="0046001C"/>
    <w:rsid w:val="00461C7E"/>
    <w:rsid w:val="00466BAE"/>
    <w:rsid w:val="0047085B"/>
    <w:rsid w:val="00475754"/>
    <w:rsid w:val="004800C1"/>
    <w:rsid w:val="004817C1"/>
    <w:rsid w:val="0048707D"/>
    <w:rsid w:val="0049150C"/>
    <w:rsid w:val="00495836"/>
    <w:rsid w:val="00495E9B"/>
    <w:rsid w:val="004C3ED5"/>
    <w:rsid w:val="004C7E55"/>
    <w:rsid w:val="004D7FFC"/>
    <w:rsid w:val="004F2057"/>
    <w:rsid w:val="004F77B3"/>
    <w:rsid w:val="005035C2"/>
    <w:rsid w:val="00505037"/>
    <w:rsid w:val="00512B03"/>
    <w:rsid w:val="005170A2"/>
    <w:rsid w:val="00523A30"/>
    <w:rsid w:val="00541887"/>
    <w:rsid w:val="00552159"/>
    <w:rsid w:val="005545C0"/>
    <w:rsid w:val="00562CEA"/>
    <w:rsid w:val="00563360"/>
    <w:rsid w:val="00564793"/>
    <w:rsid w:val="005733A4"/>
    <w:rsid w:val="005747E7"/>
    <w:rsid w:val="00580C6B"/>
    <w:rsid w:val="005C419C"/>
    <w:rsid w:val="005C6D89"/>
    <w:rsid w:val="005E1D44"/>
    <w:rsid w:val="005E297B"/>
    <w:rsid w:val="005E4723"/>
    <w:rsid w:val="005E7A9C"/>
    <w:rsid w:val="005E7E62"/>
    <w:rsid w:val="005F47C0"/>
    <w:rsid w:val="0060152A"/>
    <w:rsid w:val="0061012A"/>
    <w:rsid w:val="00611694"/>
    <w:rsid w:val="0061264E"/>
    <w:rsid w:val="006130CA"/>
    <w:rsid w:val="0061781D"/>
    <w:rsid w:val="0062056E"/>
    <w:rsid w:val="0062166B"/>
    <w:rsid w:val="00631B69"/>
    <w:rsid w:val="00637A27"/>
    <w:rsid w:val="00640A88"/>
    <w:rsid w:val="00642C8F"/>
    <w:rsid w:val="00652A3E"/>
    <w:rsid w:val="00662282"/>
    <w:rsid w:val="006658AD"/>
    <w:rsid w:val="00674AAB"/>
    <w:rsid w:val="00683B0B"/>
    <w:rsid w:val="00686F2A"/>
    <w:rsid w:val="006A5BE3"/>
    <w:rsid w:val="006B085B"/>
    <w:rsid w:val="006B5C62"/>
    <w:rsid w:val="006E12F5"/>
    <w:rsid w:val="00701FE2"/>
    <w:rsid w:val="00750F3E"/>
    <w:rsid w:val="00752604"/>
    <w:rsid w:val="00772697"/>
    <w:rsid w:val="007775AD"/>
    <w:rsid w:val="00794EF9"/>
    <w:rsid w:val="007B2956"/>
    <w:rsid w:val="007D1C2B"/>
    <w:rsid w:val="007D4861"/>
    <w:rsid w:val="007D50B2"/>
    <w:rsid w:val="007D5B94"/>
    <w:rsid w:val="007F216A"/>
    <w:rsid w:val="007F2E38"/>
    <w:rsid w:val="00802CA5"/>
    <w:rsid w:val="00803289"/>
    <w:rsid w:val="00806034"/>
    <w:rsid w:val="00806C1C"/>
    <w:rsid w:val="0081615F"/>
    <w:rsid w:val="008247C0"/>
    <w:rsid w:val="00835067"/>
    <w:rsid w:val="00845FFB"/>
    <w:rsid w:val="00871BA3"/>
    <w:rsid w:val="0087295E"/>
    <w:rsid w:val="008800F4"/>
    <w:rsid w:val="008823FA"/>
    <w:rsid w:val="00883470"/>
    <w:rsid w:val="00885AA4"/>
    <w:rsid w:val="008944F8"/>
    <w:rsid w:val="008A1C17"/>
    <w:rsid w:val="008A6EFC"/>
    <w:rsid w:val="008B0D29"/>
    <w:rsid w:val="008D42C6"/>
    <w:rsid w:val="008E3B8A"/>
    <w:rsid w:val="00905953"/>
    <w:rsid w:val="00913C33"/>
    <w:rsid w:val="009172C4"/>
    <w:rsid w:val="00922DAA"/>
    <w:rsid w:val="009262D0"/>
    <w:rsid w:val="00931C3A"/>
    <w:rsid w:val="0093300A"/>
    <w:rsid w:val="00937504"/>
    <w:rsid w:val="00956B0D"/>
    <w:rsid w:val="0096263A"/>
    <w:rsid w:val="009648E6"/>
    <w:rsid w:val="0096543C"/>
    <w:rsid w:val="009677FA"/>
    <w:rsid w:val="00967FF9"/>
    <w:rsid w:val="00977E96"/>
    <w:rsid w:val="00980133"/>
    <w:rsid w:val="00983BE1"/>
    <w:rsid w:val="00986A9D"/>
    <w:rsid w:val="00987193"/>
    <w:rsid w:val="00995D3B"/>
    <w:rsid w:val="009C056C"/>
    <w:rsid w:val="009C6828"/>
    <w:rsid w:val="009C6ADA"/>
    <w:rsid w:val="009E1375"/>
    <w:rsid w:val="009F6866"/>
    <w:rsid w:val="00A00F6A"/>
    <w:rsid w:val="00A03663"/>
    <w:rsid w:val="00A11139"/>
    <w:rsid w:val="00A16809"/>
    <w:rsid w:val="00A33162"/>
    <w:rsid w:val="00A35890"/>
    <w:rsid w:val="00A41E40"/>
    <w:rsid w:val="00A511A8"/>
    <w:rsid w:val="00A5567E"/>
    <w:rsid w:val="00A57D1B"/>
    <w:rsid w:val="00A814C2"/>
    <w:rsid w:val="00A94110"/>
    <w:rsid w:val="00A954FC"/>
    <w:rsid w:val="00AA0D61"/>
    <w:rsid w:val="00AA2A41"/>
    <w:rsid w:val="00AA2A42"/>
    <w:rsid w:val="00AB219F"/>
    <w:rsid w:val="00AC1143"/>
    <w:rsid w:val="00AC66F8"/>
    <w:rsid w:val="00AC7C90"/>
    <w:rsid w:val="00AD6E93"/>
    <w:rsid w:val="00AD7441"/>
    <w:rsid w:val="00AE60BA"/>
    <w:rsid w:val="00AF0341"/>
    <w:rsid w:val="00AF3E91"/>
    <w:rsid w:val="00AF4F06"/>
    <w:rsid w:val="00AF7317"/>
    <w:rsid w:val="00B069F0"/>
    <w:rsid w:val="00B11C3F"/>
    <w:rsid w:val="00B14C1A"/>
    <w:rsid w:val="00B15242"/>
    <w:rsid w:val="00B272AF"/>
    <w:rsid w:val="00B33003"/>
    <w:rsid w:val="00B3317C"/>
    <w:rsid w:val="00B40F0B"/>
    <w:rsid w:val="00B46959"/>
    <w:rsid w:val="00B61297"/>
    <w:rsid w:val="00B62D8B"/>
    <w:rsid w:val="00B6628E"/>
    <w:rsid w:val="00B75A2B"/>
    <w:rsid w:val="00B771E7"/>
    <w:rsid w:val="00B8470D"/>
    <w:rsid w:val="00B915F0"/>
    <w:rsid w:val="00B975BF"/>
    <w:rsid w:val="00BB3A6C"/>
    <w:rsid w:val="00BB5D32"/>
    <w:rsid w:val="00BC4ED9"/>
    <w:rsid w:val="00BD299D"/>
    <w:rsid w:val="00BD3C32"/>
    <w:rsid w:val="00BD46F0"/>
    <w:rsid w:val="00BD519B"/>
    <w:rsid w:val="00BE49E4"/>
    <w:rsid w:val="00BF0FCB"/>
    <w:rsid w:val="00BF4A2E"/>
    <w:rsid w:val="00C20937"/>
    <w:rsid w:val="00C252B3"/>
    <w:rsid w:val="00C36A4E"/>
    <w:rsid w:val="00C4743B"/>
    <w:rsid w:val="00C56BEF"/>
    <w:rsid w:val="00C624BE"/>
    <w:rsid w:val="00C7230D"/>
    <w:rsid w:val="00C7378B"/>
    <w:rsid w:val="00C803A3"/>
    <w:rsid w:val="00C94609"/>
    <w:rsid w:val="00C976FF"/>
    <w:rsid w:val="00CB4E2A"/>
    <w:rsid w:val="00CC157F"/>
    <w:rsid w:val="00CC3492"/>
    <w:rsid w:val="00CD4159"/>
    <w:rsid w:val="00CE4272"/>
    <w:rsid w:val="00CF33D9"/>
    <w:rsid w:val="00CF423E"/>
    <w:rsid w:val="00CF4695"/>
    <w:rsid w:val="00CF6C14"/>
    <w:rsid w:val="00D14A7E"/>
    <w:rsid w:val="00D164AF"/>
    <w:rsid w:val="00D20620"/>
    <w:rsid w:val="00D20EF6"/>
    <w:rsid w:val="00D24A8B"/>
    <w:rsid w:val="00D305A0"/>
    <w:rsid w:val="00D350A8"/>
    <w:rsid w:val="00D43F01"/>
    <w:rsid w:val="00D574BF"/>
    <w:rsid w:val="00D747DF"/>
    <w:rsid w:val="00D75D40"/>
    <w:rsid w:val="00D80858"/>
    <w:rsid w:val="00D9310A"/>
    <w:rsid w:val="00DA089B"/>
    <w:rsid w:val="00DA4433"/>
    <w:rsid w:val="00DA5D04"/>
    <w:rsid w:val="00DC35BC"/>
    <w:rsid w:val="00DD6BAA"/>
    <w:rsid w:val="00DE6360"/>
    <w:rsid w:val="00DE65AA"/>
    <w:rsid w:val="00DE65DA"/>
    <w:rsid w:val="00DF3709"/>
    <w:rsid w:val="00E12458"/>
    <w:rsid w:val="00E14272"/>
    <w:rsid w:val="00E2094A"/>
    <w:rsid w:val="00E302C3"/>
    <w:rsid w:val="00E526FB"/>
    <w:rsid w:val="00E56F9F"/>
    <w:rsid w:val="00E74CDA"/>
    <w:rsid w:val="00E94C81"/>
    <w:rsid w:val="00EA0A3D"/>
    <w:rsid w:val="00EA5688"/>
    <w:rsid w:val="00EB024F"/>
    <w:rsid w:val="00ED2FD0"/>
    <w:rsid w:val="00EF6BF2"/>
    <w:rsid w:val="00F06DD5"/>
    <w:rsid w:val="00F104F8"/>
    <w:rsid w:val="00F23371"/>
    <w:rsid w:val="00F26015"/>
    <w:rsid w:val="00F36BA5"/>
    <w:rsid w:val="00F4403B"/>
    <w:rsid w:val="00F4522D"/>
    <w:rsid w:val="00F47204"/>
    <w:rsid w:val="00F53ACB"/>
    <w:rsid w:val="00F54D05"/>
    <w:rsid w:val="00F560A5"/>
    <w:rsid w:val="00F64F63"/>
    <w:rsid w:val="00F73765"/>
    <w:rsid w:val="00F8394B"/>
    <w:rsid w:val="00FA4A33"/>
    <w:rsid w:val="00FA7814"/>
    <w:rsid w:val="00FD6FAF"/>
    <w:rsid w:val="00FE4974"/>
    <w:rsid w:val="00FE6B55"/>
    <w:rsid w:val="00FF0C28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6248C"/>
  <w15:docId w15:val="{F89E3759-3207-441B-8F0A-CBD74B18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20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74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F20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95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41"/>
    <w:rPr>
      <w:sz w:val="0"/>
      <w:szCs w:val="0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2744FE"/>
    <w:rPr>
      <w:rFonts w:cs="Times New Roman"/>
    </w:rPr>
  </w:style>
  <w:style w:type="paragraph" w:styleId="ListParagraph">
    <w:name w:val="List Paragraph"/>
    <w:basedOn w:val="Normal"/>
    <w:uiPriority w:val="99"/>
    <w:qFormat/>
    <w:rsid w:val="00A814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3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162"/>
    <w:rPr>
      <w:sz w:val="24"/>
      <w:szCs w:val="24"/>
      <w:lang w:eastAsia="en-US"/>
    </w:rPr>
  </w:style>
  <w:style w:type="table" w:styleId="TableGrid">
    <w:name w:val="Table Grid"/>
    <w:basedOn w:val="TableNormal"/>
    <w:rsid w:val="00B069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Data">
    <w:name w:val="Form Data"/>
    <w:rsid w:val="00B069F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File No</vt:lpstr>
    </vt:vector>
  </TitlesOfParts>
  <Company>Barrister &amp; Solicitor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File No</dc:title>
  <dc:creator>Phil</dc:creator>
  <cp:lastModifiedBy>Boettger, Adam</cp:lastModifiedBy>
  <cp:revision>8</cp:revision>
  <cp:lastPrinted>2014-11-03T20:09:00Z</cp:lastPrinted>
  <dcterms:created xsi:type="dcterms:W3CDTF">2014-12-22T16:48:00Z</dcterms:created>
  <dcterms:modified xsi:type="dcterms:W3CDTF">2024-05-29T11:50:00Z</dcterms:modified>
</cp:coreProperties>
</file>